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0C78C" w14:textId="77777777" w:rsidR="00FA7C87" w:rsidRPr="00FA7C87" w:rsidRDefault="00FA7C87" w:rsidP="00FA7C8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YOUTH MENTAL HEALTH FIRST AID (YMHFA)</w:t>
      </w:r>
    </w:p>
    <w:p w14:paraId="64E40C97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National Children and Youth Services (NCYS)</w:t>
      </w:r>
    </w:p>
    <w:p w14:paraId="1BC3E8AE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Participant Training Manual</w:t>
      </w:r>
    </w:p>
    <w:p w14:paraId="45C21D4C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Duration: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4 Hours (Can be expanded to 8 hours)</w:t>
      </w:r>
    </w:p>
    <w:p w14:paraId="42EACE64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Audience:</w:t>
      </w:r>
    </w:p>
    <w:p w14:paraId="44FCADBE" w14:textId="77777777" w:rsidR="00FA7C87" w:rsidRPr="00FA7C87" w:rsidRDefault="00FA7C87" w:rsidP="00FA7C8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Foster Parents </w:t>
      </w:r>
    </w:p>
    <w:p w14:paraId="2CA21C94" w14:textId="77777777" w:rsidR="00FA7C87" w:rsidRPr="00FA7C87" w:rsidRDefault="00FA7C87" w:rsidP="00FA7C8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Case Managers </w:t>
      </w:r>
    </w:p>
    <w:p w14:paraId="622F2956" w14:textId="77777777" w:rsidR="00FA7C87" w:rsidRPr="00FA7C87" w:rsidRDefault="00FA7C87" w:rsidP="00FA7C8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Youth Workers </w:t>
      </w:r>
    </w:p>
    <w:p w14:paraId="4651C4B3" w14:textId="77777777" w:rsidR="00FA7C87" w:rsidRPr="00FA7C87" w:rsidRDefault="00FA7C87" w:rsidP="00FA7C8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Teachers </w:t>
      </w:r>
    </w:p>
    <w:p w14:paraId="49F3D58D" w14:textId="77777777" w:rsidR="00FA7C87" w:rsidRPr="00FA7C87" w:rsidRDefault="00FA7C87" w:rsidP="00FA7C8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Volunteers </w:t>
      </w:r>
    </w:p>
    <w:p w14:paraId="2A5469DA" w14:textId="77777777" w:rsidR="00FA7C87" w:rsidRPr="00FA7C87" w:rsidRDefault="00FA7C87" w:rsidP="00FA7C8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Community Leaders </w:t>
      </w:r>
    </w:p>
    <w:p w14:paraId="036D8BB1" w14:textId="77777777" w:rsidR="00FA7C87" w:rsidRPr="00FA7C87" w:rsidRDefault="00FA7C87" w:rsidP="00FA7C8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Child Welfare Professionals </w:t>
      </w:r>
    </w:p>
    <w:p w14:paraId="1C94C152" w14:textId="77777777" w:rsidR="00FA7C87" w:rsidRPr="00FA7C87" w:rsidRDefault="00FA7C87" w:rsidP="00FA7C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pict w14:anchorId="3F111724">
          <v:rect id="_x0000_i1501" style="width:0;height:1.5pt" o:hralign="center" o:hrstd="t" o:hr="t" fillcolor="#a0a0a0" stroked="f"/>
        </w:pict>
      </w:r>
    </w:p>
    <w:p w14:paraId="11C92D3A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Learning Objectives</w:t>
      </w:r>
    </w:p>
    <w:p w14:paraId="6DD8B3A7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By the end of this training participants will be able to:</w:t>
      </w:r>
    </w:p>
    <w:p w14:paraId="2D71069B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Segoe UI Symbol" w:eastAsia="Times New Roman" w:hAnsi="Segoe UI Symbol" w:cs="Segoe UI Symbol"/>
          <w:kern w:val="0"/>
          <w14:ligatures w14:val="none"/>
        </w:rPr>
        <w:t>✓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Understand common mental health challenges affecting youth.</w:t>
      </w:r>
    </w:p>
    <w:p w14:paraId="64172260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Segoe UI Symbol" w:eastAsia="Times New Roman" w:hAnsi="Segoe UI Symbol" w:cs="Segoe UI Symbol"/>
          <w:kern w:val="0"/>
          <w14:ligatures w14:val="none"/>
        </w:rPr>
        <w:t>✓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Recognize early warning signs.</w:t>
      </w:r>
    </w:p>
    <w:p w14:paraId="668EB44F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Segoe UI Symbol" w:eastAsia="Times New Roman" w:hAnsi="Segoe UI Symbol" w:cs="Segoe UI Symbol"/>
          <w:kern w:val="0"/>
          <w14:ligatures w14:val="none"/>
        </w:rPr>
        <w:t>✓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Respond safely to youth experiencing emotional distress.</w:t>
      </w:r>
    </w:p>
    <w:p w14:paraId="0BA82912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Segoe UI Symbol" w:eastAsia="Times New Roman" w:hAnsi="Segoe UI Symbol" w:cs="Segoe UI Symbol"/>
          <w:kern w:val="0"/>
          <w14:ligatures w14:val="none"/>
        </w:rPr>
        <w:t>✓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Support a youth until professional help is available.</w:t>
      </w:r>
    </w:p>
    <w:p w14:paraId="4D3C605E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Segoe UI Symbol" w:eastAsia="Times New Roman" w:hAnsi="Segoe UI Symbol" w:cs="Segoe UI Symbol"/>
          <w:kern w:val="0"/>
          <w14:ligatures w14:val="none"/>
        </w:rPr>
        <w:t>✓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Understand trauma-informed approaches.</w:t>
      </w:r>
    </w:p>
    <w:p w14:paraId="2049E545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Segoe UI Symbol" w:eastAsia="Times New Roman" w:hAnsi="Segoe UI Symbol" w:cs="Segoe UI Symbol"/>
          <w:kern w:val="0"/>
          <w14:ligatures w14:val="none"/>
        </w:rPr>
        <w:t>✓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Reduce stigma surrounding mental illness.</w:t>
      </w:r>
    </w:p>
    <w:p w14:paraId="4DED49DA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✓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Promote resilience and healthy coping skills.</w:t>
      </w:r>
    </w:p>
    <w:p w14:paraId="23371C78" w14:textId="77777777" w:rsidR="00FA7C87" w:rsidRPr="00FA7C87" w:rsidRDefault="00FA7C87" w:rsidP="00FA7C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pict w14:anchorId="0DB19679">
          <v:rect id="_x0000_i1502" style="width:0;height:1.5pt" o:hralign="center" o:hrstd="t" o:hr="t" fillcolor="#a0a0a0" stroked="f"/>
        </w:pict>
      </w:r>
    </w:p>
    <w:p w14:paraId="144BED21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What is Youth Mental Health First Aid?</w:t>
      </w:r>
    </w:p>
    <w:p w14:paraId="3FD4D40B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Youth Mental Health First Aid is the help provided to a young person who may be:</w:t>
      </w:r>
    </w:p>
    <w:p w14:paraId="62D787A8" w14:textId="77777777" w:rsidR="00FA7C87" w:rsidRPr="00FA7C87" w:rsidRDefault="00FA7C87" w:rsidP="00FA7C8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Developing a mental health problem </w:t>
      </w:r>
    </w:p>
    <w:p w14:paraId="017C13D3" w14:textId="77777777" w:rsidR="00FA7C87" w:rsidRPr="00FA7C87" w:rsidRDefault="00FA7C87" w:rsidP="00FA7C8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Experiencing worsening symptoms </w:t>
      </w:r>
    </w:p>
    <w:p w14:paraId="10112653" w14:textId="77777777" w:rsidR="00FA7C87" w:rsidRPr="00FA7C87" w:rsidRDefault="00FA7C87" w:rsidP="00FA7C8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Facing an emotional crisis </w:t>
      </w:r>
    </w:p>
    <w:p w14:paraId="7CF7F91E" w14:textId="77777777" w:rsidR="00FA7C87" w:rsidRPr="00FA7C87" w:rsidRDefault="00FA7C87" w:rsidP="00FA7C8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Showing suicidal thoughts </w:t>
      </w:r>
    </w:p>
    <w:p w14:paraId="501CFDBA" w14:textId="77777777" w:rsidR="00FA7C87" w:rsidRPr="00FA7C87" w:rsidRDefault="00FA7C87" w:rsidP="00FA7C8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Experiencing panic attacks </w:t>
      </w:r>
    </w:p>
    <w:p w14:paraId="033EBA8A" w14:textId="77777777" w:rsidR="00FA7C87" w:rsidRPr="00FA7C87" w:rsidRDefault="00FA7C87" w:rsidP="00FA7C8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Using substances </w:t>
      </w:r>
    </w:p>
    <w:p w14:paraId="1886FE2D" w14:textId="77777777" w:rsidR="00FA7C87" w:rsidRPr="00FA7C87" w:rsidRDefault="00FA7C87" w:rsidP="00FA7C8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Experiencing trauma </w:t>
      </w:r>
    </w:p>
    <w:p w14:paraId="0DD1C71D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Mental Health First Aid is NOT therapy.</w:t>
      </w:r>
    </w:p>
    <w:p w14:paraId="43D067F2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It is immediate support until appropriate professional treatment is obtained.</w:t>
      </w:r>
    </w:p>
    <w:p w14:paraId="2D308289" w14:textId="77777777" w:rsidR="00FA7C87" w:rsidRPr="00FA7C87" w:rsidRDefault="00FA7C87" w:rsidP="00FA7C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pict w14:anchorId="70E663FD">
          <v:rect id="_x0000_i1503" style="width:0;height:1.5pt" o:hralign="center" o:hrstd="t" o:hr="t" fillcolor="#a0a0a0" stroked="f"/>
        </w:pict>
      </w:r>
    </w:p>
    <w:p w14:paraId="390C9085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Why It Matters</w:t>
      </w:r>
    </w:p>
    <w:p w14:paraId="3211147C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Nearly </w:t>
      </w:r>
      <w:r w:rsidRPr="00FA7C8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 in 5 children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FA7C87">
        <w:rPr>
          <w:rFonts w:ascii="Times New Roman" w:eastAsia="Times New Roman" w:hAnsi="Times New Roman" w:cs="Times New Roman"/>
          <w:kern w:val="0"/>
          <w14:ligatures w14:val="none"/>
        </w:rPr>
        <w:t>experiences</w:t>
      </w:r>
      <w:proofErr w:type="gramEnd"/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a mental health disorder each year.</w:t>
      </w:r>
    </w:p>
    <w:p w14:paraId="544BAE8A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Many young people never receive treatment.</w:t>
      </w:r>
    </w:p>
    <w:p w14:paraId="7673C7A2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Early intervention greatly improves long-term outcomes.</w:t>
      </w:r>
    </w:p>
    <w:p w14:paraId="52BE9A72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Youth often show warning signs months before a crisis occurs.</w:t>
      </w:r>
    </w:p>
    <w:p w14:paraId="7537E658" w14:textId="77777777" w:rsidR="00FA7C87" w:rsidRPr="00FA7C87" w:rsidRDefault="00FA7C87" w:rsidP="00FA7C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pict w14:anchorId="5196DE6A">
          <v:rect id="_x0000_i1504" style="width:0;height:1.5pt" o:hralign="center" o:hrstd="t" o:hr="t" fillcolor="#a0a0a0" stroked="f"/>
        </w:pict>
      </w:r>
    </w:p>
    <w:p w14:paraId="7C8CC37D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Common Mental Health Disorders</w:t>
      </w:r>
    </w:p>
    <w:p w14:paraId="3F3486A0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Anxiety Disorders</w:t>
      </w:r>
    </w:p>
    <w:p w14:paraId="5D1D7779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Signs include:</w:t>
      </w:r>
    </w:p>
    <w:p w14:paraId="4E7D4482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• Constant worry</w:t>
      </w:r>
    </w:p>
    <w:p w14:paraId="36BA0A1E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• Panic attacks</w:t>
      </w:r>
    </w:p>
    <w:p w14:paraId="1A22E10A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• Difficulty concentrating</w:t>
      </w:r>
    </w:p>
    <w:p w14:paraId="472002B1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• Trouble sleeping</w:t>
      </w:r>
    </w:p>
    <w:p w14:paraId="321413C6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• Physical complaints</w:t>
      </w:r>
    </w:p>
    <w:p w14:paraId="474753BE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• School avoidance</w:t>
      </w:r>
    </w:p>
    <w:p w14:paraId="16647E70" w14:textId="77777777" w:rsidR="00FA7C87" w:rsidRPr="00FA7C87" w:rsidRDefault="00FA7C87" w:rsidP="00FA7C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pict w14:anchorId="23DF6BF1">
          <v:rect id="_x0000_i1505" style="width:0;height:1.5pt" o:hralign="center" o:hrstd="t" o:hr="t" fillcolor="#a0a0a0" stroked="f"/>
        </w:pict>
      </w:r>
    </w:p>
    <w:p w14:paraId="28533D12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Depression</w:t>
      </w:r>
    </w:p>
    <w:p w14:paraId="1C5A9FBA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Possible signs include:</w:t>
      </w:r>
    </w:p>
    <w:p w14:paraId="5BAE6149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• Persistent sadness</w:t>
      </w:r>
    </w:p>
    <w:p w14:paraId="4BD708A2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• Irritability</w:t>
      </w:r>
    </w:p>
    <w:p w14:paraId="137303E6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• Withdrawal from friends</w:t>
      </w:r>
    </w:p>
    <w:p w14:paraId="3E694840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• Fatigue</w:t>
      </w:r>
    </w:p>
    <w:p w14:paraId="680593D8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• Changes in appetite</w:t>
      </w:r>
    </w:p>
    <w:p w14:paraId="3905A215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• Loss of interest</w:t>
      </w:r>
    </w:p>
    <w:p w14:paraId="2827C696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• Hopelessness</w:t>
      </w:r>
    </w:p>
    <w:p w14:paraId="18FA42DC" w14:textId="77777777" w:rsidR="00FA7C87" w:rsidRPr="00FA7C87" w:rsidRDefault="00FA7C87" w:rsidP="00FA7C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pict w14:anchorId="4D3CB173">
          <v:rect id="_x0000_i1506" style="width:0;height:1.5pt" o:hralign="center" o:hrstd="t" o:hr="t" fillcolor="#a0a0a0" stroked="f"/>
        </w:pict>
      </w:r>
    </w:p>
    <w:p w14:paraId="53E3A7A5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Trauma and PTSD</w:t>
      </w:r>
    </w:p>
    <w:p w14:paraId="5FA347D8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Youth who have experienced:</w:t>
      </w:r>
    </w:p>
    <w:p w14:paraId="160820AF" w14:textId="77777777" w:rsidR="00FA7C87" w:rsidRPr="00FA7C87" w:rsidRDefault="00FA7C87" w:rsidP="00FA7C8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Abuse </w:t>
      </w:r>
    </w:p>
    <w:p w14:paraId="50DA8CAD" w14:textId="77777777" w:rsidR="00FA7C87" w:rsidRPr="00FA7C87" w:rsidRDefault="00FA7C87" w:rsidP="00FA7C8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Neglect </w:t>
      </w:r>
    </w:p>
    <w:p w14:paraId="6B539E0A" w14:textId="77777777" w:rsidR="00FA7C87" w:rsidRPr="00FA7C87" w:rsidRDefault="00FA7C87" w:rsidP="00FA7C8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Violence </w:t>
      </w:r>
    </w:p>
    <w:p w14:paraId="01E2D3A2" w14:textId="77777777" w:rsidR="00FA7C87" w:rsidRPr="00FA7C87" w:rsidRDefault="00FA7C87" w:rsidP="00FA7C8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Family separation </w:t>
      </w:r>
    </w:p>
    <w:p w14:paraId="75DD93D6" w14:textId="77777777" w:rsidR="00FA7C87" w:rsidRPr="00FA7C87" w:rsidRDefault="00FA7C87" w:rsidP="00FA7C8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Immigration trauma </w:t>
      </w:r>
    </w:p>
    <w:p w14:paraId="507D7C78" w14:textId="77777777" w:rsidR="00FA7C87" w:rsidRPr="00FA7C87" w:rsidRDefault="00FA7C87" w:rsidP="00FA7C8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Community violence </w:t>
      </w:r>
    </w:p>
    <w:p w14:paraId="791CDE95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may experience:</w:t>
      </w:r>
    </w:p>
    <w:p w14:paraId="6393F5E9" w14:textId="77777777" w:rsidR="00FA7C87" w:rsidRPr="00FA7C87" w:rsidRDefault="00FA7C87" w:rsidP="00FA7C8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Hypervigilance </w:t>
      </w:r>
    </w:p>
    <w:p w14:paraId="3E4DC82E" w14:textId="77777777" w:rsidR="00FA7C87" w:rsidRPr="00FA7C87" w:rsidRDefault="00FA7C87" w:rsidP="00FA7C8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Flashbacks </w:t>
      </w:r>
    </w:p>
    <w:p w14:paraId="49057310" w14:textId="77777777" w:rsidR="00FA7C87" w:rsidRPr="00FA7C87" w:rsidRDefault="00FA7C87" w:rsidP="00FA7C8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Aggression </w:t>
      </w:r>
    </w:p>
    <w:p w14:paraId="711C0B4B" w14:textId="77777777" w:rsidR="00FA7C87" w:rsidRPr="00FA7C87" w:rsidRDefault="00FA7C87" w:rsidP="00FA7C8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Emotional numbness </w:t>
      </w:r>
    </w:p>
    <w:p w14:paraId="5BEA3E52" w14:textId="77777777" w:rsidR="00FA7C87" w:rsidRPr="00FA7C87" w:rsidRDefault="00FA7C87" w:rsidP="00FA7C8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Difficulty trusting adults </w:t>
      </w:r>
    </w:p>
    <w:p w14:paraId="4465B637" w14:textId="77777777" w:rsidR="00FA7C87" w:rsidRPr="00FA7C87" w:rsidRDefault="00FA7C87" w:rsidP="00FA7C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pict w14:anchorId="2C706BC2">
          <v:rect id="_x0000_i1507" style="width:0;height:1.5pt" o:hralign="center" o:hrstd="t" o:hr="t" fillcolor="#a0a0a0" stroked="f"/>
        </w:pict>
      </w:r>
    </w:p>
    <w:p w14:paraId="0D0C4170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ADHD</w:t>
      </w:r>
    </w:p>
    <w:p w14:paraId="2A3716EB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Characteristics include:</w:t>
      </w:r>
    </w:p>
    <w:p w14:paraId="1E76F5D0" w14:textId="77777777" w:rsidR="00FA7C87" w:rsidRPr="00FA7C87" w:rsidRDefault="00FA7C87" w:rsidP="00FA7C8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Inattention </w:t>
      </w:r>
    </w:p>
    <w:p w14:paraId="54C0E821" w14:textId="77777777" w:rsidR="00FA7C87" w:rsidRPr="00FA7C87" w:rsidRDefault="00FA7C87" w:rsidP="00FA7C8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Hyperactivity </w:t>
      </w:r>
    </w:p>
    <w:p w14:paraId="07962357" w14:textId="77777777" w:rsidR="00FA7C87" w:rsidRPr="00FA7C87" w:rsidRDefault="00FA7C87" w:rsidP="00FA7C8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Impulsivity </w:t>
      </w:r>
    </w:p>
    <w:p w14:paraId="25D682EB" w14:textId="77777777" w:rsidR="00FA7C87" w:rsidRPr="00FA7C87" w:rsidRDefault="00FA7C87" w:rsidP="00FA7C8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Difficulty following directions </w:t>
      </w:r>
    </w:p>
    <w:p w14:paraId="316941B2" w14:textId="77777777" w:rsidR="00FA7C87" w:rsidRPr="00FA7C87" w:rsidRDefault="00FA7C87" w:rsidP="00FA7C8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Poor organization </w:t>
      </w:r>
    </w:p>
    <w:p w14:paraId="2E0A18B7" w14:textId="77777777" w:rsidR="00FA7C87" w:rsidRPr="00FA7C87" w:rsidRDefault="00FA7C87" w:rsidP="00FA7C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pict w14:anchorId="6FE2C94A">
          <v:rect id="_x0000_i1508" style="width:0;height:1.5pt" o:hralign="center" o:hrstd="t" o:hr="t" fillcolor="#a0a0a0" stroked="f"/>
        </w:pict>
      </w:r>
    </w:p>
    <w:p w14:paraId="5462F028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Eating Disorders</w:t>
      </w:r>
    </w:p>
    <w:p w14:paraId="72A419E7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Warning signs:</w:t>
      </w:r>
    </w:p>
    <w:p w14:paraId="1C8297EC" w14:textId="77777777" w:rsidR="00FA7C87" w:rsidRPr="00FA7C87" w:rsidRDefault="00FA7C87" w:rsidP="00FA7C8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Significant weight changes </w:t>
      </w:r>
    </w:p>
    <w:p w14:paraId="590B0CE1" w14:textId="77777777" w:rsidR="00FA7C87" w:rsidRPr="00FA7C87" w:rsidRDefault="00FA7C87" w:rsidP="00FA7C8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Food restriction </w:t>
      </w:r>
    </w:p>
    <w:p w14:paraId="17F9ECE8" w14:textId="77777777" w:rsidR="00FA7C87" w:rsidRPr="00FA7C87" w:rsidRDefault="00FA7C87" w:rsidP="00FA7C8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Excessive exercise </w:t>
      </w:r>
    </w:p>
    <w:p w14:paraId="6A023999" w14:textId="77777777" w:rsidR="00FA7C87" w:rsidRPr="00FA7C87" w:rsidRDefault="00FA7C87" w:rsidP="00FA7C8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Fear of gaining weight </w:t>
      </w:r>
    </w:p>
    <w:p w14:paraId="7268A10F" w14:textId="77777777" w:rsidR="00FA7C87" w:rsidRPr="00FA7C87" w:rsidRDefault="00FA7C87" w:rsidP="00FA7C8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Frequent bathroom visits after meals </w:t>
      </w:r>
    </w:p>
    <w:p w14:paraId="32F7ADAB" w14:textId="77777777" w:rsidR="00FA7C87" w:rsidRPr="00FA7C87" w:rsidRDefault="00FA7C87" w:rsidP="00FA7C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pict w14:anchorId="6A511796">
          <v:rect id="_x0000_i1509" style="width:0;height:1.5pt" o:hralign="center" o:hrstd="t" o:hr="t" fillcolor="#a0a0a0" stroked="f"/>
        </w:pict>
      </w:r>
    </w:p>
    <w:p w14:paraId="62CE3E47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Substance Use</w:t>
      </w:r>
    </w:p>
    <w:p w14:paraId="1D381CBC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Signs include:</w:t>
      </w:r>
    </w:p>
    <w:p w14:paraId="0CB32434" w14:textId="77777777" w:rsidR="00FA7C87" w:rsidRPr="00FA7C87" w:rsidRDefault="00FA7C87" w:rsidP="00FA7C8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Sudden behavior changes </w:t>
      </w:r>
    </w:p>
    <w:p w14:paraId="4F809271" w14:textId="77777777" w:rsidR="00FA7C87" w:rsidRPr="00FA7C87" w:rsidRDefault="00FA7C87" w:rsidP="00FA7C8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Poor school performance </w:t>
      </w:r>
    </w:p>
    <w:p w14:paraId="127ED1B2" w14:textId="77777777" w:rsidR="00FA7C87" w:rsidRPr="00FA7C87" w:rsidRDefault="00FA7C87" w:rsidP="00FA7C8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Secretive behavior </w:t>
      </w:r>
    </w:p>
    <w:p w14:paraId="263F4892" w14:textId="77777777" w:rsidR="00FA7C87" w:rsidRPr="00FA7C87" w:rsidRDefault="00FA7C87" w:rsidP="00FA7C8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Bloodshot eyes </w:t>
      </w:r>
    </w:p>
    <w:p w14:paraId="64CFD7A3" w14:textId="77777777" w:rsidR="00FA7C87" w:rsidRPr="00FA7C87" w:rsidRDefault="00FA7C87" w:rsidP="00FA7C8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Mood swings </w:t>
      </w:r>
    </w:p>
    <w:p w14:paraId="149076D0" w14:textId="77777777" w:rsidR="00FA7C87" w:rsidRPr="00FA7C87" w:rsidRDefault="00FA7C87" w:rsidP="00FA7C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pict w14:anchorId="4402D180">
          <v:rect id="_x0000_i1510" style="width:0;height:1.5pt" o:hralign="center" o:hrstd="t" o:hr="t" fillcolor="#a0a0a0" stroked="f"/>
        </w:pict>
      </w:r>
    </w:p>
    <w:p w14:paraId="052AC0F0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Warning Signs of Mental Health Crisis</w:t>
      </w:r>
    </w:p>
    <w:p w14:paraId="54387394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Watch for:</w:t>
      </w:r>
    </w:p>
    <w:p w14:paraId="14B6DE0B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Segoe UI Symbol" w:eastAsia="Times New Roman" w:hAnsi="Segoe UI Symbol" w:cs="Segoe UI Symbol"/>
          <w:kern w:val="0"/>
          <w14:ligatures w14:val="none"/>
        </w:rPr>
        <w:t>✓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Talking about death</w:t>
      </w:r>
    </w:p>
    <w:p w14:paraId="46710757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Segoe UI Symbol" w:eastAsia="Times New Roman" w:hAnsi="Segoe UI Symbol" w:cs="Segoe UI Symbol"/>
          <w:kern w:val="0"/>
          <w14:ligatures w14:val="none"/>
        </w:rPr>
        <w:t>✓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Giving away possessions</w:t>
      </w:r>
    </w:p>
    <w:p w14:paraId="7933690C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Segoe UI Symbol" w:eastAsia="Times New Roman" w:hAnsi="Segoe UI Symbol" w:cs="Segoe UI Symbol"/>
          <w:kern w:val="0"/>
          <w14:ligatures w14:val="none"/>
        </w:rPr>
        <w:t>✓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Self-harm</w:t>
      </w:r>
    </w:p>
    <w:p w14:paraId="4451E666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Segoe UI Symbol" w:eastAsia="Times New Roman" w:hAnsi="Segoe UI Symbol" w:cs="Segoe UI Symbol"/>
          <w:kern w:val="0"/>
          <w14:ligatures w14:val="none"/>
        </w:rPr>
        <w:t>✓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Extreme mood changes</w:t>
      </w:r>
    </w:p>
    <w:p w14:paraId="1500A668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Segoe UI Symbol" w:eastAsia="Times New Roman" w:hAnsi="Segoe UI Symbol" w:cs="Segoe UI Symbol"/>
          <w:kern w:val="0"/>
          <w14:ligatures w14:val="none"/>
        </w:rPr>
        <w:t>✓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Isolation</w:t>
      </w:r>
    </w:p>
    <w:p w14:paraId="54FCA4F8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Segoe UI Symbol" w:eastAsia="Times New Roman" w:hAnsi="Segoe UI Symbol" w:cs="Segoe UI Symbol"/>
          <w:kern w:val="0"/>
          <w14:ligatures w14:val="none"/>
        </w:rPr>
        <w:t>✓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Persistent hopelessness</w:t>
      </w:r>
    </w:p>
    <w:p w14:paraId="7B5198FA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Segoe UI Symbol" w:eastAsia="Times New Roman" w:hAnsi="Segoe UI Symbol" w:cs="Segoe UI Symbol"/>
          <w:kern w:val="0"/>
          <w14:ligatures w14:val="none"/>
        </w:rPr>
        <w:t>✓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Sleeping all day</w:t>
      </w:r>
    </w:p>
    <w:p w14:paraId="0466BBB1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Segoe UI Symbol" w:eastAsia="Times New Roman" w:hAnsi="Segoe UI Symbol" w:cs="Segoe UI Symbol"/>
          <w:kern w:val="0"/>
          <w14:ligatures w14:val="none"/>
        </w:rPr>
        <w:t>✓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Panic attacks</w:t>
      </w:r>
    </w:p>
    <w:p w14:paraId="743B14FE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Segoe UI Symbol" w:eastAsia="Times New Roman" w:hAnsi="Segoe UI Symbol" w:cs="Segoe UI Symbol"/>
          <w:kern w:val="0"/>
          <w14:ligatures w14:val="none"/>
        </w:rPr>
        <w:t>✓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Hallucinations</w:t>
      </w:r>
    </w:p>
    <w:p w14:paraId="19A14E1C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Segoe UI Symbol" w:eastAsia="Times New Roman" w:hAnsi="Segoe UI Symbol" w:cs="Segoe UI Symbol"/>
          <w:kern w:val="0"/>
          <w14:ligatures w14:val="none"/>
        </w:rPr>
        <w:t>✓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Aggressive behavior</w:t>
      </w:r>
    </w:p>
    <w:p w14:paraId="5C3E4922" w14:textId="77777777" w:rsidR="00FA7C87" w:rsidRPr="00FA7C87" w:rsidRDefault="00FA7C87" w:rsidP="00FA7C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pict w14:anchorId="3B2BE694">
          <v:rect id="_x0000_i1511" style="width:0;height:1.5pt" o:hralign="center" o:hrstd="t" o:hr="t" fillcolor="#a0a0a0" stroked="f"/>
        </w:pict>
      </w:r>
    </w:p>
    <w:p w14:paraId="5C8889B2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Trauma-Informed Care Principles</w:t>
      </w:r>
    </w:p>
    <w:p w14:paraId="7D176487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Always remember:</w:t>
      </w:r>
    </w:p>
    <w:p w14:paraId="05787A58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Safety</w:t>
      </w:r>
    </w:p>
    <w:p w14:paraId="79FA39A3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Help youth feel physically and emotionally safe.</w:t>
      </w:r>
    </w:p>
    <w:p w14:paraId="0F8220D9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Trust</w:t>
      </w:r>
    </w:p>
    <w:p w14:paraId="0E32D769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Be honest.</w:t>
      </w:r>
    </w:p>
    <w:p w14:paraId="4F7EA1EC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Keep promises.</w:t>
      </w:r>
    </w:p>
    <w:p w14:paraId="4816BF37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Choice</w:t>
      </w:r>
    </w:p>
    <w:p w14:paraId="2BB26AB6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Whenever possible, allow youth choices.</w:t>
      </w:r>
    </w:p>
    <w:p w14:paraId="76B497C3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Collaboration</w:t>
      </w:r>
    </w:p>
    <w:p w14:paraId="092F1745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Work together.</w:t>
      </w:r>
    </w:p>
    <w:p w14:paraId="6E9C5641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Empowerment</w:t>
      </w:r>
    </w:p>
    <w:p w14:paraId="7EA5F18C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Focus on strengths instead of weaknesses.</w:t>
      </w:r>
    </w:p>
    <w:p w14:paraId="3F308477" w14:textId="77777777" w:rsidR="00FA7C87" w:rsidRPr="00FA7C87" w:rsidRDefault="00FA7C87" w:rsidP="00FA7C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pict w14:anchorId="1E3995C2">
          <v:rect id="_x0000_i1512" style="width:0;height:1.5pt" o:hralign="center" o:hrstd="t" o:hr="t" fillcolor="#a0a0a0" stroked="f"/>
        </w:pict>
      </w:r>
    </w:p>
    <w:p w14:paraId="4356A5C4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Active Listening Skills</w:t>
      </w:r>
    </w:p>
    <w:p w14:paraId="6E22368D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Use:</w:t>
      </w:r>
    </w:p>
    <w:p w14:paraId="3193C412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Segoe UI Symbol" w:eastAsia="Times New Roman" w:hAnsi="Segoe UI Symbol" w:cs="Segoe UI Symbol"/>
          <w:kern w:val="0"/>
          <w14:ligatures w14:val="none"/>
        </w:rPr>
        <w:t>✔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Open-ended questions</w:t>
      </w:r>
    </w:p>
    <w:p w14:paraId="0CD5C254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Segoe UI Symbol" w:eastAsia="Times New Roman" w:hAnsi="Segoe UI Symbol" w:cs="Segoe UI Symbol"/>
          <w:kern w:val="0"/>
          <w14:ligatures w14:val="none"/>
        </w:rPr>
        <w:t>✔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Calm voice</w:t>
      </w:r>
    </w:p>
    <w:p w14:paraId="7F8CD78B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Segoe UI Symbol" w:eastAsia="Times New Roman" w:hAnsi="Segoe UI Symbol" w:cs="Segoe UI Symbol"/>
          <w:kern w:val="0"/>
          <w14:ligatures w14:val="none"/>
        </w:rPr>
        <w:t>✔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Eye contact</w:t>
      </w:r>
    </w:p>
    <w:p w14:paraId="5935F731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✔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Reflective listening</w:t>
      </w:r>
    </w:p>
    <w:p w14:paraId="0658EAD8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Segoe UI Symbol" w:eastAsia="Times New Roman" w:hAnsi="Segoe UI Symbol" w:cs="Segoe UI Symbol"/>
          <w:kern w:val="0"/>
          <w14:ligatures w14:val="none"/>
        </w:rPr>
        <w:t>✔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Empathy</w:t>
      </w:r>
    </w:p>
    <w:p w14:paraId="1C36245B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Avoid:</w:t>
      </w:r>
    </w:p>
    <w:p w14:paraId="641D8043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Segoe UI Symbol" w:eastAsia="Times New Roman" w:hAnsi="Segoe UI Symbol" w:cs="Segoe UI Symbol"/>
          <w:kern w:val="0"/>
          <w14:ligatures w14:val="none"/>
        </w:rPr>
        <w:t>✘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Interrupting</w:t>
      </w:r>
    </w:p>
    <w:p w14:paraId="5ACE75F0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Segoe UI Symbol" w:eastAsia="Times New Roman" w:hAnsi="Segoe UI Symbol" w:cs="Segoe UI Symbol"/>
          <w:kern w:val="0"/>
          <w14:ligatures w14:val="none"/>
        </w:rPr>
        <w:t>✘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Arguing</w:t>
      </w:r>
    </w:p>
    <w:p w14:paraId="3D8F4BBC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Segoe UI Symbol" w:eastAsia="Times New Roman" w:hAnsi="Segoe UI Symbol" w:cs="Segoe UI Symbol"/>
          <w:kern w:val="0"/>
          <w14:ligatures w14:val="none"/>
        </w:rPr>
        <w:t>✘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Judging</w:t>
      </w:r>
    </w:p>
    <w:p w14:paraId="3D593314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Segoe UI Symbol" w:eastAsia="Times New Roman" w:hAnsi="Segoe UI Symbol" w:cs="Segoe UI Symbol"/>
          <w:kern w:val="0"/>
          <w14:ligatures w14:val="none"/>
        </w:rPr>
        <w:t>✘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Giving lectures</w:t>
      </w:r>
    </w:p>
    <w:p w14:paraId="2209608E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Segoe UI Symbol" w:eastAsia="Times New Roman" w:hAnsi="Segoe UI Symbol" w:cs="Segoe UI Symbol"/>
          <w:kern w:val="0"/>
          <w14:ligatures w14:val="none"/>
        </w:rPr>
        <w:t>✘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Minimizing feelings</w:t>
      </w:r>
    </w:p>
    <w:p w14:paraId="5CC9FCB4" w14:textId="77777777" w:rsidR="00FA7C87" w:rsidRPr="00FA7C87" w:rsidRDefault="00FA7C87" w:rsidP="00FA7C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pict w14:anchorId="2232ECB9">
          <v:rect id="_x0000_i1513" style="width:0;height:1.5pt" o:hralign="center" o:hrstd="t" o:hr="t" fillcolor="#a0a0a0" stroked="f"/>
        </w:pict>
      </w:r>
    </w:p>
    <w:p w14:paraId="4BF06C6B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ALGEE Action Plan</w:t>
      </w:r>
    </w:p>
    <w:p w14:paraId="617C1558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gramStart"/>
      <w:r w:rsidRPr="00FA7C8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— Assess</w:t>
      </w:r>
      <w:proofErr w:type="gramEnd"/>
    </w:p>
    <w:p w14:paraId="704BADF4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FA7C87">
        <w:rPr>
          <w:rFonts w:ascii="Times New Roman" w:eastAsia="Times New Roman" w:hAnsi="Times New Roman" w:cs="Times New Roman"/>
          <w:kern w:val="0"/>
          <w14:ligatures w14:val="none"/>
        </w:rPr>
        <w:t>Evaluate</w:t>
      </w:r>
      <w:proofErr w:type="gramEnd"/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for:</w:t>
      </w:r>
    </w:p>
    <w:p w14:paraId="225D5371" w14:textId="77777777" w:rsidR="00FA7C87" w:rsidRPr="00FA7C87" w:rsidRDefault="00FA7C87" w:rsidP="00FA7C8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Suicide risk </w:t>
      </w:r>
    </w:p>
    <w:p w14:paraId="7156DBCE" w14:textId="77777777" w:rsidR="00FA7C87" w:rsidRPr="00FA7C87" w:rsidRDefault="00FA7C87" w:rsidP="00FA7C8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Self-harm </w:t>
      </w:r>
    </w:p>
    <w:p w14:paraId="2C3B7229" w14:textId="77777777" w:rsidR="00FA7C87" w:rsidRPr="00FA7C87" w:rsidRDefault="00FA7C87" w:rsidP="00FA7C8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Immediate danger </w:t>
      </w:r>
    </w:p>
    <w:p w14:paraId="7F976057" w14:textId="77777777" w:rsidR="00FA7C87" w:rsidRPr="00FA7C87" w:rsidRDefault="00FA7C87" w:rsidP="00FA7C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pict w14:anchorId="16B0465B">
          <v:rect id="_x0000_i1514" style="width:0;height:1.5pt" o:hralign="center" o:hrstd="t" o:hr="t" fillcolor="#a0a0a0" stroked="f"/>
        </w:pict>
      </w:r>
    </w:p>
    <w:p w14:paraId="6D57D473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 — Listen</w:t>
      </w:r>
    </w:p>
    <w:p w14:paraId="5D7E40E1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Listen without judgment.</w:t>
      </w:r>
    </w:p>
    <w:p w14:paraId="4F8BD061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Allow the youth to speak freely.</w:t>
      </w:r>
    </w:p>
    <w:p w14:paraId="41C5EE82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Validate emotions.</w:t>
      </w:r>
    </w:p>
    <w:p w14:paraId="615BBFD3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Example:</w:t>
      </w:r>
    </w:p>
    <w:p w14:paraId="17DAF040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"I can see you're having a really difficult time."</w:t>
      </w:r>
    </w:p>
    <w:p w14:paraId="453F7E9F" w14:textId="77777777" w:rsidR="00FA7C87" w:rsidRPr="00FA7C87" w:rsidRDefault="00FA7C87" w:rsidP="00FA7C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pict w14:anchorId="0387E009">
          <v:rect id="_x0000_i1515" style="width:0;height:1.5pt" o:hralign="center" o:hrstd="t" o:hr="t" fillcolor="#a0a0a0" stroked="f"/>
        </w:pict>
      </w:r>
    </w:p>
    <w:p w14:paraId="2FE97C85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 — Give Reassurance</w:t>
      </w:r>
    </w:p>
    <w:p w14:paraId="2B5ABD3B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Offer hope.</w:t>
      </w:r>
    </w:p>
    <w:p w14:paraId="531A3BC7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Normalize seeking help.</w:t>
      </w:r>
    </w:p>
    <w:p w14:paraId="307415BD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Avoid saying:</w:t>
      </w:r>
    </w:p>
    <w:p w14:paraId="7072C255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"Just get over it."</w:t>
      </w:r>
    </w:p>
    <w:p w14:paraId="7D962C70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Instead say:</w:t>
      </w:r>
    </w:p>
    <w:p w14:paraId="0533C4BE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"You're not alone. Help is available."</w:t>
      </w:r>
    </w:p>
    <w:p w14:paraId="2E0F70D6" w14:textId="77777777" w:rsidR="00FA7C87" w:rsidRPr="00FA7C87" w:rsidRDefault="00FA7C87" w:rsidP="00FA7C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pict w14:anchorId="0EAA7DFB">
          <v:rect id="_x0000_i1516" style="width:0;height:1.5pt" o:hralign="center" o:hrstd="t" o:hr="t" fillcolor="#a0a0a0" stroked="f"/>
        </w:pict>
      </w:r>
    </w:p>
    <w:p w14:paraId="216883FB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 — Encourage Professional Help</w:t>
      </w:r>
    </w:p>
    <w:p w14:paraId="419BFD8A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Refer to:</w:t>
      </w:r>
    </w:p>
    <w:p w14:paraId="185A6A4E" w14:textId="77777777" w:rsidR="00FA7C87" w:rsidRPr="00FA7C87" w:rsidRDefault="00FA7C87" w:rsidP="00FA7C8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Therapist </w:t>
      </w:r>
    </w:p>
    <w:p w14:paraId="5FACFDA3" w14:textId="77777777" w:rsidR="00FA7C87" w:rsidRPr="00FA7C87" w:rsidRDefault="00FA7C87" w:rsidP="00FA7C8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School counselor </w:t>
      </w:r>
    </w:p>
    <w:p w14:paraId="0A8B451D" w14:textId="77777777" w:rsidR="00FA7C87" w:rsidRPr="00FA7C87" w:rsidRDefault="00FA7C87" w:rsidP="00FA7C8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Pediatrician </w:t>
      </w:r>
    </w:p>
    <w:p w14:paraId="1BE7166B" w14:textId="77777777" w:rsidR="00FA7C87" w:rsidRPr="00FA7C87" w:rsidRDefault="00FA7C87" w:rsidP="00FA7C8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Psychiatrist </w:t>
      </w:r>
    </w:p>
    <w:p w14:paraId="0B53D925" w14:textId="77777777" w:rsidR="00FA7C87" w:rsidRPr="00FA7C87" w:rsidRDefault="00FA7C87" w:rsidP="00FA7C8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Crisis services </w:t>
      </w:r>
    </w:p>
    <w:p w14:paraId="2ABE24DA" w14:textId="77777777" w:rsidR="00FA7C87" w:rsidRPr="00FA7C87" w:rsidRDefault="00FA7C87" w:rsidP="00FA7C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pict w14:anchorId="3DAFCF50">
          <v:rect id="_x0000_i1517" style="width:0;height:1.5pt" o:hralign="center" o:hrstd="t" o:hr="t" fillcolor="#a0a0a0" stroked="f"/>
        </w:pict>
      </w:r>
    </w:p>
    <w:p w14:paraId="5B9892D0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 — Encourage Self-Help</w:t>
      </w:r>
    </w:p>
    <w:p w14:paraId="07452AAE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Teach:</w:t>
      </w:r>
    </w:p>
    <w:p w14:paraId="03830505" w14:textId="77777777" w:rsidR="00FA7C87" w:rsidRPr="00FA7C87" w:rsidRDefault="00FA7C87" w:rsidP="00FA7C8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Healthy sleep </w:t>
      </w:r>
    </w:p>
    <w:p w14:paraId="54643FF2" w14:textId="77777777" w:rsidR="00FA7C87" w:rsidRPr="00FA7C87" w:rsidRDefault="00FA7C87" w:rsidP="00FA7C8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Exercise </w:t>
      </w:r>
    </w:p>
    <w:p w14:paraId="24F60A6C" w14:textId="77777777" w:rsidR="00FA7C87" w:rsidRPr="00FA7C87" w:rsidRDefault="00FA7C87" w:rsidP="00FA7C8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Journaling </w:t>
      </w:r>
    </w:p>
    <w:p w14:paraId="0DFA8D1B" w14:textId="77777777" w:rsidR="00FA7C87" w:rsidRPr="00FA7C87" w:rsidRDefault="00FA7C87" w:rsidP="00FA7C8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Healthy eating </w:t>
      </w:r>
    </w:p>
    <w:p w14:paraId="6003FD4E" w14:textId="77777777" w:rsidR="00FA7C87" w:rsidRPr="00FA7C87" w:rsidRDefault="00FA7C87" w:rsidP="00FA7C8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Mindfulness </w:t>
      </w:r>
    </w:p>
    <w:p w14:paraId="14197188" w14:textId="77777777" w:rsidR="00FA7C87" w:rsidRPr="00FA7C87" w:rsidRDefault="00FA7C87" w:rsidP="00FA7C8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Positive social support </w:t>
      </w:r>
    </w:p>
    <w:p w14:paraId="2F2519DE" w14:textId="77777777" w:rsidR="00FA7C87" w:rsidRPr="00FA7C87" w:rsidRDefault="00FA7C87" w:rsidP="00FA7C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pict w14:anchorId="1CB114B2">
          <v:rect id="_x0000_i1518" style="width:0;height:1.5pt" o:hralign="center" o:hrstd="t" o:hr="t" fillcolor="#a0a0a0" stroked="f"/>
        </w:pict>
      </w:r>
    </w:p>
    <w:p w14:paraId="3D5E1A9D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Responding to Panic Attacks</w:t>
      </w:r>
    </w:p>
    <w:p w14:paraId="5E2FBF04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Remain calm.</w:t>
      </w:r>
    </w:p>
    <w:p w14:paraId="68BFEF51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Encourage slow breathing.</w:t>
      </w:r>
    </w:p>
    <w:p w14:paraId="264CE1BA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Stay nearby.</w:t>
      </w:r>
    </w:p>
    <w:p w14:paraId="6E7C543D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Avoid overwhelming the youth.</w:t>
      </w:r>
    </w:p>
    <w:p w14:paraId="32B8A6CA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Use grounding techniques such as identifying five things they can see, four they can feel, three they can hear, two they can smell, and one they can taste.</w:t>
      </w:r>
    </w:p>
    <w:p w14:paraId="70E36C52" w14:textId="77777777" w:rsidR="00FA7C87" w:rsidRPr="00FA7C87" w:rsidRDefault="00FA7C87" w:rsidP="00FA7C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pict w14:anchorId="5073A1F7">
          <v:rect id="_x0000_i1519" style="width:0;height:1.5pt" o:hralign="center" o:hrstd="t" o:hr="t" fillcolor="#a0a0a0" stroked="f"/>
        </w:pict>
      </w:r>
    </w:p>
    <w:p w14:paraId="5FBF76EE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Responding to Self-Harm</w:t>
      </w:r>
    </w:p>
    <w:p w14:paraId="4F426D17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Stay calm.</w:t>
      </w:r>
    </w:p>
    <w:p w14:paraId="425FE306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Do not shame.</w:t>
      </w:r>
    </w:p>
    <w:p w14:paraId="73952495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Ask directly:</w:t>
      </w:r>
    </w:p>
    <w:p w14:paraId="3BA96C4E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"Can you tell me what happened?"</w:t>
      </w:r>
    </w:p>
    <w:p w14:paraId="6DACAFB2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Assess immediate safety.</w:t>
      </w:r>
    </w:p>
    <w:p w14:paraId="14DD24D2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Connect to professional care.</w:t>
      </w:r>
    </w:p>
    <w:p w14:paraId="02DA4829" w14:textId="77777777" w:rsidR="00FA7C87" w:rsidRPr="00FA7C87" w:rsidRDefault="00FA7C87" w:rsidP="00FA7C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pict w14:anchorId="7F196E7F">
          <v:rect id="_x0000_i1520" style="width:0;height:1.5pt" o:hralign="center" o:hrstd="t" o:hr="t" fillcolor="#a0a0a0" stroked="f"/>
        </w:pict>
      </w:r>
    </w:p>
    <w:p w14:paraId="0B0F0565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Suicide Prevention</w:t>
      </w:r>
    </w:p>
    <w:p w14:paraId="5A4EA585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Ask directly if concerned.</w:t>
      </w:r>
    </w:p>
    <w:p w14:paraId="1630C822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Examples:</w:t>
      </w:r>
    </w:p>
    <w:p w14:paraId="687A8F53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"Are you thinking about hurting yourself?"</w:t>
      </w:r>
    </w:p>
    <w:p w14:paraId="40D94E3A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Research shows asking does NOT increase suicide risk.</w:t>
      </w:r>
    </w:p>
    <w:p w14:paraId="6B9AD033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Never promise secrecy.</w:t>
      </w:r>
    </w:p>
    <w:p w14:paraId="2D321928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Seek immediate professional help when suicide risk exists.</w:t>
      </w:r>
    </w:p>
    <w:p w14:paraId="75FBEB45" w14:textId="77777777" w:rsidR="00FA7C87" w:rsidRPr="00FA7C87" w:rsidRDefault="00FA7C87" w:rsidP="00FA7C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pict w14:anchorId="0DB10250">
          <v:rect id="_x0000_i1521" style="width:0;height:1.5pt" o:hralign="center" o:hrstd="t" o:hr="t" fillcolor="#a0a0a0" stroked="f"/>
        </w:pict>
      </w:r>
    </w:p>
    <w:p w14:paraId="5C7DAACE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Building Protective Factors</w:t>
      </w:r>
    </w:p>
    <w:p w14:paraId="5C0E7AAC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Promote:</w:t>
      </w:r>
    </w:p>
    <w:p w14:paraId="32851085" w14:textId="77777777" w:rsidR="00FA7C87" w:rsidRPr="00FA7C87" w:rsidRDefault="00FA7C87" w:rsidP="00FA7C8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Strong relationships </w:t>
      </w:r>
    </w:p>
    <w:p w14:paraId="35D797B5" w14:textId="77777777" w:rsidR="00FA7C87" w:rsidRPr="00FA7C87" w:rsidRDefault="00FA7C87" w:rsidP="00FA7C8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Family support </w:t>
      </w:r>
    </w:p>
    <w:p w14:paraId="2AE3C8FB" w14:textId="77777777" w:rsidR="00FA7C87" w:rsidRPr="00FA7C87" w:rsidRDefault="00FA7C87" w:rsidP="00FA7C8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Positive school experiences </w:t>
      </w:r>
    </w:p>
    <w:p w14:paraId="7FA210EF" w14:textId="77777777" w:rsidR="00FA7C87" w:rsidRPr="00FA7C87" w:rsidRDefault="00FA7C87" w:rsidP="00FA7C8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Cultural identity </w:t>
      </w:r>
    </w:p>
    <w:p w14:paraId="0770932B" w14:textId="77777777" w:rsidR="00FA7C87" w:rsidRPr="00FA7C87" w:rsidRDefault="00FA7C87" w:rsidP="00FA7C8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Healthy routines </w:t>
      </w:r>
    </w:p>
    <w:p w14:paraId="04CA934B" w14:textId="77777777" w:rsidR="00FA7C87" w:rsidRPr="00FA7C87" w:rsidRDefault="00FA7C87" w:rsidP="00FA7C8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Community involvement </w:t>
      </w:r>
    </w:p>
    <w:p w14:paraId="6A816056" w14:textId="77777777" w:rsidR="00FA7C87" w:rsidRPr="00FA7C87" w:rsidRDefault="00FA7C87" w:rsidP="00FA7C8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Problem-solving skills </w:t>
      </w:r>
    </w:p>
    <w:p w14:paraId="0059B703" w14:textId="77777777" w:rsidR="00FA7C87" w:rsidRPr="00FA7C87" w:rsidRDefault="00FA7C87" w:rsidP="00FA7C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pict w14:anchorId="5AB27A6C">
          <v:rect id="_x0000_i1522" style="width:0;height:1.5pt" o:hralign="center" o:hrstd="t" o:hr="t" fillcolor="#a0a0a0" stroked="f"/>
        </w:pict>
      </w:r>
    </w:p>
    <w:p w14:paraId="0CCE938F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Working with Foster Youth</w:t>
      </w:r>
    </w:p>
    <w:p w14:paraId="6BFF8188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Many foster </w:t>
      </w:r>
      <w:proofErr w:type="gramStart"/>
      <w:r w:rsidRPr="00FA7C87">
        <w:rPr>
          <w:rFonts w:ascii="Times New Roman" w:eastAsia="Times New Roman" w:hAnsi="Times New Roman" w:cs="Times New Roman"/>
          <w:kern w:val="0"/>
          <w14:ligatures w14:val="none"/>
        </w:rPr>
        <w:t>youth</w:t>
      </w:r>
      <w:proofErr w:type="gramEnd"/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have experienced:</w:t>
      </w:r>
    </w:p>
    <w:p w14:paraId="4419298B" w14:textId="77777777" w:rsidR="00FA7C87" w:rsidRPr="00FA7C87" w:rsidRDefault="00FA7C87" w:rsidP="00FA7C8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Multiple placements </w:t>
      </w:r>
    </w:p>
    <w:p w14:paraId="145BA0D3" w14:textId="77777777" w:rsidR="00FA7C87" w:rsidRPr="00FA7C87" w:rsidRDefault="00FA7C87" w:rsidP="00FA7C8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Abuse </w:t>
      </w:r>
    </w:p>
    <w:p w14:paraId="1A3584A3" w14:textId="77777777" w:rsidR="00FA7C87" w:rsidRPr="00FA7C87" w:rsidRDefault="00FA7C87" w:rsidP="00FA7C8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Neglect </w:t>
      </w:r>
    </w:p>
    <w:p w14:paraId="122E2DB8" w14:textId="77777777" w:rsidR="00FA7C87" w:rsidRPr="00FA7C87" w:rsidRDefault="00FA7C87" w:rsidP="00FA7C8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Loss </w:t>
      </w:r>
    </w:p>
    <w:p w14:paraId="109CB0C8" w14:textId="77777777" w:rsidR="00FA7C87" w:rsidRPr="00FA7C87" w:rsidRDefault="00FA7C87" w:rsidP="00FA7C8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Separation </w:t>
      </w:r>
    </w:p>
    <w:p w14:paraId="6636A053" w14:textId="77777777" w:rsidR="00FA7C87" w:rsidRPr="00FA7C87" w:rsidRDefault="00FA7C87" w:rsidP="00FA7C8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Trauma </w:t>
      </w:r>
    </w:p>
    <w:p w14:paraId="58B18EC8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Support includes:</w:t>
      </w:r>
    </w:p>
    <w:p w14:paraId="2EBF6773" w14:textId="77777777" w:rsidR="00FA7C87" w:rsidRPr="00FA7C87" w:rsidRDefault="00FA7C87" w:rsidP="00FA7C8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Predictable routines </w:t>
      </w:r>
    </w:p>
    <w:p w14:paraId="7FF0639E" w14:textId="77777777" w:rsidR="00FA7C87" w:rsidRPr="00FA7C87" w:rsidRDefault="00FA7C87" w:rsidP="00FA7C8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Consistency </w:t>
      </w:r>
    </w:p>
    <w:p w14:paraId="442A911F" w14:textId="77777777" w:rsidR="00FA7C87" w:rsidRPr="00FA7C87" w:rsidRDefault="00FA7C87" w:rsidP="00FA7C8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Positive reinforcement </w:t>
      </w:r>
    </w:p>
    <w:p w14:paraId="300E1B51" w14:textId="77777777" w:rsidR="00FA7C87" w:rsidRPr="00FA7C87" w:rsidRDefault="00FA7C87" w:rsidP="00FA7C8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Patience </w:t>
      </w:r>
    </w:p>
    <w:p w14:paraId="283AD017" w14:textId="77777777" w:rsidR="00FA7C87" w:rsidRPr="00FA7C87" w:rsidRDefault="00FA7C87" w:rsidP="00FA7C8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Emotional regulation coaching </w:t>
      </w:r>
    </w:p>
    <w:p w14:paraId="734DB7C7" w14:textId="77777777" w:rsidR="00FA7C87" w:rsidRPr="00FA7C87" w:rsidRDefault="00FA7C87" w:rsidP="00FA7C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pict w14:anchorId="0C0F6664">
          <v:rect id="_x0000_i1523" style="width:0;height:1.5pt" o:hralign="center" o:hrstd="t" o:hr="t" fillcolor="#a0a0a0" stroked="f"/>
        </w:pict>
      </w:r>
    </w:p>
    <w:p w14:paraId="07903AB1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Cultural Competence</w:t>
      </w:r>
    </w:p>
    <w:p w14:paraId="43285345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Mental health looks different across cultures.</w:t>
      </w:r>
    </w:p>
    <w:p w14:paraId="7D0F5607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Always:</w:t>
      </w:r>
    </w:p>
    <w:p w14:paraId="50645430" w14:textId="77777777" w:rsidR="00FA7C87" w:rsidRPr="00FA7C87" w:rsidRDefault="00FA7C87" w:rsidP="00FA7C8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Respect beliefs </w:t>
      </w:r>
    </w:p>
    <w:p w14:paraId="33FE82D7" w14:textId="77777777" w:rsidR="00FA7C87" w:rsidRPr="00FA7C87" w:rsidRDefault="00FA7C87" w:rsidP="00FA7C8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Use interpreters when needed </w:t>
      </w:r>
    </w:p>
    <w:p w14:paraId="45EE3DEF" w14:textId="77777777" w:rsidR="00FA7C87" w:rsidRPr="00FA7C87" w:rsidRDefault="00FA7C87" w:rsidP="00FA7C8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Avoid assumptions </w:t>
      </w:r>
    </w:p>
    <w:p w14:paraId="5FCACCC5" w14:textId="77777777" w:rsidR="00FA7C87" w:rsidRPr="00FA7C87" w:rsidRDefault="00FA7C87" w:rsidP="00FA7C8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Recognize cultural strengths </w:t>
      </w:r>
    </w:p>
    <w:p w14:paraId="021E7E55" w14:textId="77777777" w:rsidR="00FA7C87" w:rsidRPr="00FA7C87" w:rsidRDefault="00FA7C87" w:rsidP="00FA7C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pict w14:anchorId="45D7C60C">
          <v:rect id="_x0000_i1524" style="width:0;height:1.5pt" o:hralign="center" o:hrstd="t" o:hr="t" fillcolor="#a0a0a0" stroked="f"/>
        </w:pict>
      </w:r>
    </w:p>
    <w:p w14:paraId="66E13168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Confidentiality</w:t>
      </w:r>
    </w:p>
    <w:p w14:paraId="68315B44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Respect privacy.</w:t>
      </w:r>
    </w:p>
    <w:p w14:paraId="4887338B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Share information only with authorized individuals or when required to protect the youth or others from imminent harm, in accordance with law and organizational policy.</w:t>
      </w:r>
    </w:p>
    <w:p w14:paraId="05D12E4C" w14:textId="77777777" w:rsidR="00FA7C87" w:rsidRPr="00FA7C87" w:rsidRDefault="00FA7C87" w:rsidP="00FA7C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pict w14:anchorId="01D58B49">
          <v:rect id="_x0000_i1525" style="width:0;height:1.5pt" o:hralign="center" o:hrstd="t" o:hr="t" fillcolor="#a0a0a0" stroked="f"/>
        </w:pict>
      </w:r>
    </w:p>
    <w:p w14:paraId="44E9C212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Self-Care for Helpers</w:t>
      </w:r>
    </w:p>
    <w:p w14:paraId="56C709AD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Helping others can be emotionally demanding.</w:t>
      </w:r>
    </w:p>
    <w:p w14:paraId="2CCB0339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Practice:</w:t>
      </w:r>
    </w:p>
    <w:p w14:paraId="03475F3A" w14:textId="77777777" w:rsidR="00FA7C87" w:rsidRPr="00FA7C87" w:rsidRDefault="00FA7C87" w:rsidP="00FA7C8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Healthy boundaries </w:t>
      </w:r>
    </w:p>
    <w:p w14:paraId="641CEC6A" w14:textId="77777777" w:rsidR="00FA7C87" w:rsidRPr="00FA7C87" w:rsidRDefault="00FA7C87" w:rsidP="00FA7C8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Regular breaks </w:t>
      </w:r>
    </w:p>
    <w:p w14:paraId="44A68F21" w14:textId="77777777" w:rsidR="00FA7C87" w:rsidRPr="00FA7C87" w:rsidRDefault="00FA7C87" w:rsidP="00FA7C8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Supervision </w:t>
      </w:r>
    </w:p>
    <w:p w14:paraId="44CDAFB1" w14:textId="77777777" w:rsidR="00FA7C87" w:rsidRPr="00FA7C87" w:rsidRDefault="00FA7C87" w:rsidP="00FA7C8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Exercise </w:t>
      </w:r>
    </w:p>
    <w:p w14:paraId="21D9F6D0" w14:textId="77777777" w:rsidR="00FA7C87" w:rsidRPr="00FA7C87" w:rsidRDefault="00FA7C87" w:rsidP="00FA7C8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Sleep </w:t>
      </w:r>
    </w:p>
    <w:p w14:paraId="41DE576A" w14:textId="77777777" w:rsidR="00FA7C87" w:rsidRPr="00FA7C87" w:rsidRDefault="00FA7C87" w:rsidP="00FA7C8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Peer support </w:t>
      </w:r>
    </w:p>
    <w:p w14:paraId="09CC4CC9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Remember:</w:t>
      </w:r>
    </w:p>
    <w:p w14:paraId="7DAA753C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>You cannot pour from an empty cup.</w:t>
      </w:r>
    </w:p>
    <w:p w14:paraId="0F60842C" w14:textId="77777777" w:rsidR="00FA7C87" w:rsidRPr="00FA7C87" w:rsidRDefault="00FA7C87" w:rsidP="00FA7C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pict w14:anchorId="784D2996">
          <v:rect id="_x0000_i1526" style="width:0;height:1.5pt" o:hralign="center" o:hrstd="t" o:hr="t" fillcolor="#a0a0a0" stroked="f"/>
        </w:pict>
      </w:r>
    </w:p>
    <w:p w14:paraId="04BB4BC1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Key Takeaways</w:t>
      </w:r>
    </w:p>
    <w:p w14:paraId="2055CE55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Segoe UI Symbol" w:eastAsia="Times New Roman" w:hAnsi="Segoe UI Symbol" w:cs="Segoe UI Symbol"/>
          <w:kern w:val="0"/>
          <w14:ligatures w14:val="none"/>
        </w:rPr>
        <w:t>✔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Mental health challenges are common.</w:t>
      </w:r>
    </w:p>
    <w:p w14:paraId="16D95498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Segoe UI Symbol" w:eastAsia="Times New Roman" w:hAnsi="Segoe UI Symbol" w:cs="Segoe UI Symbol"/>
          <w:kern w:val="0"/>
          <w14:ligatures w14:val="none"/>
        </w:rPr>
        <w:t>✔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Early intervention saves lives.</w:t>
      </w:r>
    </w:p>
    <w:p w14:paraId="2A8F0A29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Segoe UI Symbol" w:eastAsia="Times New Roman" w:hAnsi="Segoe UI Symbol" w:cs="Segoe UI Symbol"/>
          <w:kern w:val="0"/>
          <w14:ligatures w14:val="none"/>
        </w:rPr>
        <w:t>✔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Listen before giving advice.</w:t>
      </w:r>
    </w:p>
    <w:p w14:paraId="4C85908C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Segoe UI Symbol" w:eastAsia="Times New Roman" w:hAnsi="Segoe UI Symbol" w:cs="Segoe UI Symbol"/>
          <w:kern w:val="0"/>
          <w14:ligatures w14:val="none"/>
        </w:rPr>
        <w:t>✔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Stay calm during crises.</w:t>
      </w:r>
    </w:p>
    <w:p w14:paraId="3B0739E7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Segoe UI Symbol" w:eastAsia="Times New Roman" w:hAnsi="Segoe UI Symbol" w:cs="Segoe UI Symbol"/>
          <w:kern w:val="0"/>
          <w14:ligatures w14:val="none"/>
        </w:rPr>
        <w:t>✔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Encourage professional help.</w:t>
      </w:r>
    </w:p>
    <w:p w14:paraId="1F45341A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Segoe UI Symbol" w:eastAsia="Times New Roman" w:hAnsi="Segoe UI Symbol" w:cs="Segoe UI Symbol"/>
          <w:kern w:val="0"/>
          <w14:ligatures w14:val="none"/>
        </w:rPr>
        <w:t>✔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Use trauma-informed care.</w:t>
      </w:r>
    </w:p>
    <w:p w14:paraId="3CEC937A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Segoe UI Symbol" w:eastAsia="Times New Roman" w:hAnsi="Segoe UI Symbol" w:cs="Segoe UI Symbol"/>
          <w:kern w:val="0"/>
          <w14:ligatures w14:val="none"/>
        </w:rPr>
        <w:t>✔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Every supportive adult can make a difference.</w:t>
      </w:r>
    </w:p>
    <w:p w14:paraId="5AE2747A" w14:textId="77777777" w:rsidR="00FA7C87" w:rsidRPr="00FA7C87" w:rsidRDefault="00FA7C87" w:rsidP="00FA7C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pict w14:anchorId="434156EE">
          <v:rect id="_x0000_i1527" style="width:0;height:1.5pt" o:hralign="center" o:hrstd="t" o:hr="t" fillcolor="#a0a0a0" stroked="f"/>
        </w:pict>
      </w:r>
    </w:p>
    <w:p w14:paraId="3C9B5F43" w14:textId="77777777" w:rsidR="00FA7C87" w:rsidRPr="00FA7C87" w:rsidRDefault="00FA7C87" w:rsidP="00FA7C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Knowledge Check</w:t>
      </w:r>
    </w:p>
    <w:p w14:paraId="2FA2593E" w14:textId="77777777" w:rsidR="00FA7C87" w:rsidRPr="00FA7C87" w:rsidRDefault="00FA7C87" w:rsidP="00FA7C8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What is the primary goal of Youth Mental Health First Aid? </w:t>
      </w:r>
    </w:p>
    <w:p w14:paraId="02467971" w14:textId="77777777" w:rsidR="00FA7C87" w:rsidRPr="00FA7C87" w:rsidRDefault="00FA7C87" w:rsidP="00FA7C87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A. Diagnose mental illness </w:t>
      </w:r>
    </w:p>
    <w:p w14:paraId="64AD9653" w14:textId="77777777" w:rsidR="00FA7C87" w:rsidRPr="00FA7C87" w:rsidRDefault="00FA7C87" w:rsidP="00FA7C87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B. Provide immediate support until appropriate professional help is obtained </w:t>
      </w:r>
    </w:p>
    <w:p w14:paraId="726CE9C9" w14:textId="77777777" w:rsidR="00FA7C87" w:rsidRPr="00FA7C87" w:rsidRDefault="00FA7C87" w:rsidP="00FA7C87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C. Replace counseling services </w:t>
      </w:r>
    </w:p>
    <w:p w14:paraId="5751A99F" w14:textId="77777777" w:rsidR="00FA7C87" w:rsidRPr="00FA7C87" w:rsidRDefault="00FA7C87" w:rsidP="00FA7C87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D. Prescribe medication </w:t>
      </w:r>
    </w:p>
    <w:p w14:paraId="72E51E49" w14:textId="77777777" w:rsidR="00FA7C87" w:rsidRPr="00FA7C87" w:rsidRDefault="00FA7C87" w:rsidP="00FA7C8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Which of the following is </w:t>
      </w:r>
      <w:r w:rsidRPr="00FA7C8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part of the ALGEE Action Plan? </w:t>
      </w:r>
    </w:p>
    <w:p w14:paraId="5AC7DB71" w14:textId="77777777" w:rsidR="00FA7C87" w:rsidRPr="00FA7C87" w:rsidRDefault="00FA7C87" w:rsidP="00FA7C87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A. Assess for risk </w:t>
      </w:r>
    </w:p>
    <w:p w14:paraId="403A60E2" w14:textId="77777777" w:rsidR="00FA7C87" w:rsidRPr="00FA7C87" w:rsidRDefault="00FA7C87" w:rsidP="00FA7C87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B. Listen without judgment </w:t>
      </w:r>
    </w:p>
    <w:p w14:paraId="1AA387FC" w14:textId="77777777" w:rsidR="00FA7C87" w:rsidRPr="00FA7C87" w:rsidRDefault="00FA7C87" w:rsidP="00FA7C87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C. Diagnose the disorder </w:t>
      </w:r>
    </w:p>
    <w:p w14:paraId="0EA485C6" w14:textId="77777777" w:rsidR="00FA7C87" w:rsidRPr="00FA7C87" w:rsidRDefault="00FA7C87" w:rsidP="00FA7C87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D. Encourage professional help </w:t>
      </w:r>
    </w:p>
    <w:p w14:paraId="58ACAB62" w14:textId="77777777" w:rsidR="00FA7C87" w:rsidRPr="00FA7C87" w:rsidRDefault="00FA7C87" w:rsidP="00FA7C8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Name three warning signs that may indicate a youth is experiencing a mental health crisis. </w:t>
      </w:r>
    </w:p>
    <w:p w14:paraId="7337C01D" w14:textId="77777777" w:rsidR="00FA7C87" w:rsidRPr="00FA7C87" w:rsidRDefault="00FA7C87" w:rsidP="00FA7C8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Why is a trauma-informed approach especially important when working with youth in foster care or who have experienced adversity? </w:t>
      </w:r>
    </w:p>
    <w:p w14:paraId="3CD21FDB" w14:textId="77777777" w:rsidR="00FA7C87" w:rsidRPr="00FA7C87" w:rsidRDefault="00FA7C87" w:rsidP="00FA7C8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True or False: Asking a young person directly if they are thinking about suicide increases the likelihood that they will attempt suicide. </w:t>
      </w:r>
    </w:p>
    <w:p w14:paraId="641CF032" w14:textId="77777777" w:rsidR="00FA7C87" w:rsidRPr="00FA7C87" w:rsidRDefault="00FA7C87" w:rsidP="00FA7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 Key:</w:t>
      </w:r>
    </w:p>
    <w:p w14:paraId="45378D9F" w14:textId="77777777" w:rsidR="00FA7C87" w:rsidRPr="00FA7C87" w:rsidRDefault="00FA7C87" w:rsidP="00FA7C8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F40F655" w14:textId="77777777" w:rsidR="00FA7C87" w:rsidRPr="00FA7C87" w:rsidRDefault="00FA7C87" w:rsidP="00FA7C8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</w:t>
      </w: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A371875" w14:textId="77777777" w:rsidR="00FA7C87" w:rsidRPr="00FA7C87" w:rsidRDefault="00FA7C87" w:rsidP="00FA7C8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Examples include self-harm, talking about death, extreme mood changes, isolation, hopelessness, panic attacks, hallucinations, or aggressive behavior. </w:t>
      </w:r>
    </w:p>
    <w:p w14:paraId="2EB22AD4" w14:textId="77777777" w:rsidR="00FA7C87" w:rsidRPr="00FA7C87" w:rsidRDefault="00FA7C87" w:rsidP="00FA7C8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Because many </w:t>
      </w:r>
      <w:proofErr w:type="gramStart"/>
      <w:r w:rsidRPr="00FA7C87">
        <w:rPr>
          <w:rFonts w:ascii="Times New Roman" w:eastAsia="Times New Roman" w:hAnsi="Times New Roman" w:cs="Times New Roman"/>
          <w:kern w:val="0"/>
          <w14:ligatures w14:val="none"/>
        </w:rPr>
        <w:t>youth</w:t>
      </w:r>
      <w:proofErr w:type="gramEnd"/>
      <w:r w:rsidRPr="00FA7C87">
        <w:rPr>
          <w:rFonts w:ascii="Times New Roman" w:eastAsia="Times New Roman" w:hAnsi="Times New Roman" w:cs="Times New Roman"/>
          <w:kern w:val="0"/>
          <w14:ligatures w14:val="none"/>
        </w:rPr>
        <w:t xml:space="preserve"> have experienced trauma, and trauma-informed care promotes safety, trust, choice, collaboration, and empowerment, reducing the risk of re-traumatization. </w:t>
      </w:r>
    </w:p>
    <w:p w14:paraId="0421D745" w14:textId="77777777" w:rsidR="00FA7C87" w:rsidRPr="00FA7C87" w:rsidRDefault="00FA7C87" w:rsidP="00FA7C8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7C8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False</w:t>
      </w:r>
    </w:p>
    <w:p w14:paraId="0D6E4AE7" w14:textId="77777777" w:rsidR="00583272" w:rsidRPr="00FA7C87" w:rsidRDefault="00583272" w:rsidP="00FA7C87"/>
    <w:sectPr w:rsidR="00583272" w:rsidRPr="00FA7C8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90C98" w14:textId="77777777" w:rsidR="000A3341" w:rsidRDefault="000A3341" w:rsidP="009571F4">
      <w:pPr>
        <w:spacing w:after="0" w:line="240" w:lineRule="auto"/>
      </w:pPr>
      <w:r>
        <w:separator/>
      </w:r>
    </w:p>
  </w:endnote>
  <w:endnote w:type="continuationSeparator" w:id="0">
    <w:p w14:paraId="085E79AA" w14:textId="77777777" w:rsidR="000A3341" w:rsidRDefault="000A3341" w:rsidP="00957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FB009" w14:textId="77777777" w:rsidR="000A3341" w:rsidRDefault="000A3341" w:rsidP="009571F4">
      <w:pPr>
        <w:spacing w:after="0" w:line="240" w:lineRule="auto"/>
      </w:pPr>
      <w:r>
        <w:separator/>
      </w:r>
    </w:p>
  </w:footnote>
  <w:footnote w:type="continuationSeparator" w:id="0">
    <w:p w14:paraId="03D0577D" w14:textId="77777777" w:rsidR="000A3341" w:rsidRDefault="000A3341" w:rsidP="00957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506E0" w14:textId="09D7EEAD" w:rsidR="009571F4" w:rsidRDefault="009571F4" w:rsidP="009571F4">
    <w:pPr>
      <w:pStyle w:val="Header"/>
      <w:jc w:val="center"/>
    </w:pPr>
    <w:r>
      <w:rPr>
        <w:noProof/>
      </w:rPr>
      <w:drawing>
        <wp:inline distT="0" distB="0" distL="0" distR="0" wp14:anchorId="3BEC2BE7" wp14:editId="459437CA">
          <wp:extent cx="1927860" cy="1285240"/>
          <wp:effectExtent l="0" t="0" r="0" b="0"/>
          <wp:docPr id="8489126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8912606" name="Picture 8489126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7860" cy="1285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402B"/>
    <w:multiLevelType w:val="multilevel"/>
    <w:tmpl w:val="DD1AC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2076A"/>
    <w:multiLevelType w:val="multilevel"/>
    <w:tmpl w:val="3162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395391"/>
    <w:multiLevelType w:val="multilevel"/>
    <w:tmpl w:val="34924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074686"/>
    <w:multiLevelType w:val="multilevel"/>
    <w:tmpl w:val="A3B6E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2F0FC3"/>
    <w:multiLevelType w:val="multilevel"/>
    <w:tmpl w:val="D414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B9449F"/>
    <w:multiLevelType w:val="multilevel"/>
    <w:tmpl w:val="7D00E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A1664F"/>
    <w:multiLevelType w:val="multilevel"/>
    <w:tmpl w:val="7248C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010182"/>
    <w:multiLevelType w:val="multilevel"/>
    <w:tmpl w:val="122A3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CB22B8"/>
    <w:multiLevelType w:val="multilevel"/>
    <w:tmpl w:val="61A46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4D6EC4"/>
    <w:multiLevelType w:val="multilevel"/>
    <w:tmpl w:val="22F0B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517293"/>
    <w:multiLevelType w:val="multilevel"/>
    <w:tmpl w:val="937CA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A02339"/>
    <w:multiLevelType w:val="multilevel"/>
    <w:tmpl w:val="E2F45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F64298"/>
    <w:multiLevelType w:val="multilevel"/>
    <w:tmpl w:val="EB909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4765E9"/>
    <w:multiLevelType w:val="multilevel"/>
    <w:tmpl w:val="F37CA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B6738A"/>
    <w:multiLevelType w:val="multilevel"/>
    <w:tmpl w:val="A1F2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7D5953"/>
    <w:multiLevelType w:val="multilevel"/>
    <w:tmpl w:val="202CB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A75EA2"/>
    <w:multiLevelType w:val="multilevel"/>
    <w:tmpl w:val="811C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CA21EA"/>
    <w:multiLevelType w:val="multilevel"/>
    <w:tmpl w:val="8564F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2B7738"/>
    <w:multiLevelType w:val="multilevel"/>
    <w:tmpl w:val="FC668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856BA2"/>
    <w:multiLevelType w:val="multilevel"/>
    <w:tmpl w:val="0406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EE6905"/>
    <w:multiLevelType w:val="multilevel"/>
    <w:tmpl w:val="8152C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44407A"/>
    <w:multiLevelType w:val="multilevel"/>
    <w:tmpl w:val="8084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1A2E3C"/>
    <w:multiLevelType w:val="multilevel"/>
    <w:tmpl w:val="F8AED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1F5D30"/>
    <w:multiLevelType w:val="multilevel"/>
    <w:tmpl w:val="A7D8A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5D3400"/>
    <w:multiLevelType w:val="multilevel"/>
    <w:tmpl w:val="5C0E0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8B0F2C"/>
    <w:multiLevelType w:val="multilevel"/>
    <w:tmpl w:val="7DC2E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5A3151"/>
    <w:multiLevelType w:val="multilevel"/>
    <w:tmpl w:val="8006E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177660"/>
    <w:multiLevelType w:val="multilevel"/>
    <w:tmpl w:val="3E42C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4044831">
    <w:abstractNumId w:val="5"/>
  </w:num>
  <w:num w:numId="2" w16cid:durableId="51193519">
    <w:abstractNumId w:val="19"/>
  </w:num>
  <w:num w:numId="3" w16cid:durableId="32967362">
    <w:abstractNumId w:val="11"/>
  </w:num>
  <w:num w:numId="4" w16cid:durableId="124929043">
    <w:abstractNumId w:val="21"/>
  </w:num>
  <w:num w:numId="5" w16cid:durableId="255526116">
    <w:abstractNumId w:val="13"/>
  </w:num>
  <w:num w:numId="6" w16cid:durableId="2059425758">
    <w:abstractNumId w:val="7"/>
  </w:num>
  <w:num w:numId="7" w16cid:durableId="58211290">
    <w:abstractNumId w:val="3"/>
  </w:num>
  <w:num w:numId="8" w16cid:durableId="313488671">
    <w:abstractNumId w:val="16"/>
  </w:num>
  <w:num w:numId="9" w16cid:durableId="2027829250">
    <w:abstractNumId w:val="25"/>
  </w:num>
  <w:num w:numId="10" w16cid:durableId="1244879936">
    <w:abstractNumId w:val="14"/>
  </w:num>
  <w:num w:numId="11" w16cid:durableId="1845709137">
    <w:abstractNumId w:val="6"/>
  </w:num>
  <w:num w:numId="12" w16cid:durableId="1189828672">
    <w:abstractNumId w:val="10"/>
  </w:num>
  <w:num w:numId="13" w16cid:durableId="594480952">
    <w:abstractNumId w:val="12"/>
  </w:num>
  <w:num w:numId="14" w16cid:durableId="1325432730">
    <w:abstractNumId w:val="0"/>
  </w:num>
  <w:num w:numId="15" w16cid:durableId="785659883">
    <w:abstractNumId w:val="4"/>
  </w:num>
  <w:num w:numId="16" w16cid:durableId="510026257">
    <w:abstractNumId w:val="26"/>
  </w:num>
  <w:num w:numId="17" w16cid:durableId="2121334959">
    <w:abstractNumId w:val="27"/>
  </w:num>
  <w:num w:numId="18" w16cid:durableId="990329953">
    <w:abstractNumId w:val="17"/>
  </w:num>
  <w:num w:numId="19" w16cid:durableId="302540718">
    <w:abstractNumId w:val="1"/>
  </w:num>
  <w:num w:numId="20" w16cid:durableId="848644266">
    <w:abstractNumId w:val="9"/>
  </w:num>
  <w:num w:numId="21" w16cid:durableId="569969470">
    <w:abstractNumId w:val="22"/>
  </w:num>
  <w:num w:numId="22" w16cid:durableId="1250582457">
    <w:abstractNumId w:val="18"/>
  </w:num>
  <w:num w:numId="23" w16cid:durableId="1703359466">
    <w:abstractNumId w:val="2"/>
  </w:num>
  <w:num w:numId="24" w16cid:durableId="540631446">
    <w:abstractNumId w:val="15"/>
  </w:num>
  <w:num w:numId="25" w16cid:durableId="1713534184">
    <w:abstractNumId w:val="23"/>
  </w:num>
  <w:num w:numId="26" w16cid:durableId="570845507">
    <w:abstractNumId w:val="8"/>
  </w:num>
  <w:num w:numId="27" w16cid:durableId="103506059">
    <w:abstractNumId w:val="20"/>
  </w:num>
  <w:num w:numId="28" w16cid:durableId="20208155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F4"/>
    <w:rsid w:val="000A3341"/>
    <w:rsid w:val="0011555A"/>
    <w:rsid w:val="002E7798"/>
    <w:rsid w:val="00510DED"/>
    <w:rsid w:val="00583272"/>
    <w:rsid w:val="00695A27"/>
    <w:rsid w:val="009571F4"/>
    <w:rsid w:val="00FA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72DA1B"/>
  <w15:chartTrackingRefBased/>
  <w15:docId w15:val="{CD813865-E7B7-464C-B4F6-A7065160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71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71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71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1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71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71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71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71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71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1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71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71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71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71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71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71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71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71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71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7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71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71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71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71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71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71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71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71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71F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571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71F4"/>
  </w:style>
  <w:style w:type="paragraph" w:styleId="Footer">
    <w:name w:val="footer"/>
    <w:basedOn w:val="Normal"/>
    <w:link w:val="FooterChar"/>
    <w:uiPriority w:val="99"/>
    <w:unhideWhenUsed/>
    <w:rsid w:val="009571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1011</Words>
  <Characters>5767</Characters>
  <Application>Microsoft Office Word</Application>
  <DocSecurity>0</DocSecurity>
  <Lines>48</Lines>
  <Paragraphs>13</Paragraphs>
  <ScaleCrop>false</ScaleCrop>
  <Company/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ALUNEY ELFERR DE ALBUQUERQUE SILVA</dc:creator>
  <cp:keywords/>
  <dc:description/>
  <cp:lastModifiedBy>ALUNEY ELFERR DE ALBUQUERQUE SILVA</cp:lastModifiedBy>
  <cp:revision>2</cp:revision>
  <dcterms:created xsi:type="dcterms:W3CDTF">2026-07-31T19:45:00Z</dcterms:created>
  <dcterms:modified xsi:type="dcterms:W3CDTF">2026-07-31T19:45:00Z</dcterms:modified>
</cp:coreProperties>
</file>